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751F" w:rsidRPr="00C318D8" w:rsidRDefault="00BD751F" w:rsidP="00BD751F">
      <w:pPr>
        <w:spacing w:after="24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sz w:val="24"/>
          <w:szCs w:val="24"/>
        </w:rPr>
        <w:t>Additional file 3:</w:t>
      </w:r>
      <w:r w:rsidRPr="00C318D8">
        <w:rPr>
          <w:rFonts w:ascii="Times New Roman" w:eastAsia="Calibri" w:hAnsi="Times New Roman" w:cs="Times New Roman"/>
          <w:b/>
          <w:sz w:val="24"/>
          <w:szCs w:val="24"/>
        </w:rPr>
        <w:t xml:space="preserve"> Basic information and HWE analysis for 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SPP1</w:t>
      </w:r>
      <w:r w:rsidRPr="00C318D8">
        <w:rPr>
          <w:rFonts w:ascii="Times New Roman" w:eastAsia="Calibri" w:hAnsi="Times New Roman" w:cs="Times New Roman"/>
          <w:b/>
          <w:sz w:val="24"/>
          <w:szCs w:val="24"/>
        </w:rPr>
        <w:t xml:space="preserve"> gene polymorphisms </w:t>
      </w:r>
      <w:r>
        <w:rPr>
          <w:rFonts w:ascii="Times New Roman" w:eastAsia="Calibri" w:hAnsi="Times New Roman" w:cs="Times New Roman"/>
          <w:b/>
          <w:sz w:val="24"/>
          <w:szCs w:val="24"/>
        </w:rPr>
        <w:t>analyzed</w:t>
      </w:r>
      <w:r w:rsidRPr="00C318D8">
        <w:rPr>
          <w:rFonts w:ascii="Times New Roman" w:eastAsia="Calibri" w:hAnsi="Times New Roman" w:cs="Times New Roman"/>
          <w:b/>
          <w:sz w:val="24"/>
          <w:szCs w:val="24"/>
        </w:rPr>
        <w:t xml:space="preserve"> in this study</w:t>
      </w:r>
    </w:p>
    <w:tbl>
      <w:tblPr>
        <w:tblStyle w:val="TableGridLigh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0"/>
        <w:gridCol w:w="2363"/>
        <w:gridCol w:w="936"/>
        <w:gridCol w:w="1051"/>
        <w:gridCol w:w="1284"/>
        <w:gridCol w:w="1217"/>
        <w:gridCol w:w="1336"/>
      </w:tblGrid>
      <w:tr w:rsidR="00BD751F" w:rsidRPr="00C318D8" w:rsidTr="000E22FC">
        <w:trPr>
          <w:trHeight w:val="432"/>
        </w:trPr>
        <w:tc>
          <w:tcPr>
            <w:tcW w:w="326" w:type="pct"/>
            <w:vMerge w:val="restart"/>
            <w:vAlign w:val="center"/>
          </w:tcPr>
          <w:p w:rsidR="00BD751F" w:rsidRPr="00DE3A78" w:rsidRDefault="00BD751F" w:rsidP="000E22F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Locus</w:t>
            </w:r>
          </w:p>
        </w:tc>
        <w:tc>
          <w:tcPr>
            <w:tcW w:w="1333" w:type="pct"/>
            <w:vMerge w:val="restart"/>
            <w:vAlign w:val="center"/>
          </w:tcPr>
          <w:p w:rsidR="00BD751F" w:rsidRPr="00DE3A78" w:rsidRDefault="00BD751F" w:rsidP="000E22F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SNP ID</w:t>
            </w:r>
          </w:p>
        </w:tc>
        <w:tc>
          <w:tcPr>
            <w:tcW w:w="521" w:type="pct"/>
            <w:vMerge w:val="restart"/>
            <w:vAlign w:val="center"/>
          </w:tcPr>
          <w:p w:rsidR="00BD751F" w:rsidRPr="00DE3A78" w:rsidRDefault="00BD751F" w:rsidP="000E22F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Base change</w:t>
            </w:r>
          </w:p>
        </w:tc>
        <w:tc>
          <w:tcPr>
            <w:tcW w:w="1360" w:type="pct"/>
            <w:gridSpan w:val="2"/>
            <w:vAlign w:val="center"/>
          </w:tcPr>
          <w:p w:rsidR="00BD751F" w:rsidRPr="00DE3A78" w:rsidRDefault="00BD751F" w:rsidP="000E22F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MAF</w:t>
            </w:r>
          </w:p>
        </w:tc>
        <w:tc>
          <w:tcPr>
            <w:tcW w:w="697" w:type="pct"/>
            <w:vMerge w:val="restart"/>
            <w:vAlign w:val="center"/>
          </w:tcPr>
          <w:p w:rsidR="00BD751F" w:rsidRPr="00DE3A78" w:rsidRDefault="00BD751F" w:rsidP="000E22F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p</w:t>
            </w:r>
            <w:r w:rsidRPr="00DE3A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-value for HWE</w:t>
            </w:r>
          </w:p>
        </w:tc>
        <w:tc>
          <w:tcPr>
            <w:tcW w:w="763" w:type="pct"/>
            <w:vMerge w:val="restart"/>
            <w:vAlign w:val="center"/>
          </w:tcPr>
          <w:p w:rsidR="00BD751F" w:rsidRPr="00DE3A78" w:rsidRDefault="00BD751F" w:rsidP="000E22F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Samples typed (%)</w:t>
            </w:r>
          </w:p>
        </w:tc>
      </w:tr>
      <w:tr w:rsidR="00BD751F" w:rsidRPr="00C318D8" w:rsidTr="000E22FC">
        <w:trPr>
          <w:trHeight w:val="432"/>
        </w:trPr>
        <w:tc>
          <w:tcPr>
            <w:tcW w:w="326" w:type="pct"/>
            <w:vMerge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33" w:type="pct"/>
            <w:vMerge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1" w:type="pct"/>
            <w:vMerge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6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Cases (n = 235)</w:t>
            </w:r>
          </w:p>
        </w:tc>
        <w:tc>
          <w:tcPr>
            <w:tcW w:w="734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Controls (n = 243)</w:t>
            </w:r>
          </w:p>
        </w:tc>
        <w:tc>
          <w:tcPr>
            <w:tcW w:w="697" w:type="pct"/>
            <w:vMerge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63" w:type="pct"/>
            <w:vMerge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D751F" w:rsidRPr="00C318D8" w:rsidTr="000E22FC">
        <w:trPr>
          <w:trHeight w:val="432"/>
        </w:trPr>
        <w:tc>
          <w:tcPr>
            <w:tcW w:w="326" w:type="pct"/>
            <w:vAlign w:val="center"/>
          </w:tcPr>
          <w:p w:rsidR="00BD751F" w:rsidRPr="00F66E57" w:rsidRDefault="00BD751F" w:rsidP="000E22F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F66E57">
              <w:rPr>
                <w:rFonts w:ascii="Times New Roman" w:eastAsia="Times New Roman" w:hAnsi="Times New Roman" w:cs="Times New Roman"/>
                <w:sz w:val="24"/>
                <w:szCs w:val="24"/>
              </w:rPr>
              <w:t>719</w:t>
            </w:r>
          </w:p>
        </w:tc>
        <w:tc>
          <w:tcPr>
            <w:tcW w:w="1333" w:type="pct"/>
            <w:vAlign w:val="center"/>
          </w:tcPr>
          <w:p w:rsidR="00BD751F" w:rsidRPr="00C318D8" w:rsidRDefault="00BD751F" w:rsidP="000E22FC">
            <w:pPr>
              <w:spacing w:after="16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rs2853744</w:t>
            </w:r>
          </w:p>
        </w:tc>
        <w:tc>
          <w:tcPr>
            <w:tcW w:w="521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G/T</w:t>
            </w:r>
          </w:p>
        </w:tc>
        <w:tc>
          <w:tcPr>
            <w:tcW w:w="626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734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697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763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95.2</w:t>
            </w:r>
          </w:p>
        </w:tc>
      </w:tr>
      <w:tr w:rsidR="00BD751F" w:rsidRPr="00C318D8" w:rsidTr="000E22FC">
        <w:trPr>
          <w:trHeight w:val="432"/>
        </w:trPr>
        <w:tc>
          <w:tcPr>
            <w:tcW w:w="326" w:type="pct"/>
            <w:vAlign w:val="center"/>
          </w:tcPr>
          <w:p w:rsidR="00BD751F" w:rsidRPr="00F66E57" w:rsidRDefault="00BD751F" w:rsidP="000E22F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F66E57">
              <w:rPr>
                <w:rFonts w:ascii="Times New Roman" w:eastAsia="Times New Roman" w:hAnsi="Times New Roman" w:cs="Times New Roman"/>
                <w:sz w:val="24"/>
                <w:szCs w:val="24"/>
              </w:rPr>
              <w:t>593</w:t>
            </w:r>
          </w:p>
        </w:tc>
        <w:tc>
          <w:tcPr>
            <w:tcW w:w="1333" w:type="pct"/>
            <w:vAlign w:val="center"/>
          </w:tcPr>
          <w:p w:rsidR="00BD751F" w:rsidRPr="00C318D8" w:rsidRDefault="00BD751F" w:rsidP="000E22FC">
            <w:pPr>
              <w:spacing w:after="16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</w:t>
            </w:r>
          </w:p>
        </w:tc>
        <w:tc>
          <w:tcPr>
            <w:tcW w:w="521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T/A</w:t>
            </w:r>
          </w:p>
        </w:tc>
        <w:tc>
          <w:tcPr>
            <w:tcW w:w="626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.00</w:t>
            </w:r>
            <w:r w:rsidRPr="00C318D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34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.00</w:t>
            </w:r>
            <w:r w:rsidRPr="00C318D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7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3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95.1</w:t>
            </w:r>
          </w:p>
        </w:tc>
      </w:tr>
      <w:tr w:rsidR="00BD751F" w:rsidRPr="00C318D8" w:rsidTr="000E22FC">
        <w:trPr>
          <w:trHeight w:val="432"/>
        </w:trPr>
        <w:tc>
          <w:tcPr>
            <w:tcW w:w="326" w:type="pct"/>
            <w:vAlign w:val="center"/>
          </w:tcPr>
          <w:p w:rsidR="00BD751F" w:rsidRPr="00F66E57" w:rsidRDefault="00BD751F" w:rsidP="000E22F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F66E57">
              <w:rPr>
                <w:rFonts w:ascii="Times New Roman" w:eastAsia="Times New Roman" w:hAnsi="Times New Roman" w:cs="Times New Roman"/>
                <w:sz w:val="24"/>
                <w:szCs w:val="24"/>
              </w:rPr>
              <w:t>443</w:t>
            </w:r>
          </w:p>
        </w:tc>
        <w:tc>
          <w:tcPr>
            <w:tcW w:w="1333" w:type="pct"/>
            <w:vAlign w:val="center"/>
          </w:tcPr>
          <w:p w:rsidR="00BD751F" w:rsidRPr="00C318D8" w:rsidRDefault="00BD751F" w:rsidP="000E22FC">
            <w:pPr>
              <w:spacing w:after="16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rs11730582</w:t>
            </w:r>
          </w:p>
        </w:tc>
        <w:tc>
          <w:tcPr>
            <w:tcW w:w="521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T/C</w:t>
            </w:r>
          </w:p>
        </w:tc>
        <w:tc>
          <w:tcPr>
            <w:tcW w:w="626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734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697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763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95.8</w:t>
            </w:r>
          </w:p>
        </w:tc>
      </w:tr>
      <w:tr w:rsidR="00BD751F" w:rsidRPr="00C318D8" w:rsidTr="000E22FC">
        <w:trPr>
          <w:trHeight w:val="432"/>
        </w:trPr>
        <w:tc>
          <w:tcPr>
            <w:tcW w:w="326" w:type="pct"/>
            <w:vAlign w:val="center"/>
          </w:tcPr>
          <w:p w:rsidR="00BD751F" w:rsidRPr="00F66E57" w:rsidRDefault="00BD751F" w:rsidP="000E22F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F66E57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  <w:p w:rsidR="00BD751F" w:rsidRPr="00F66E57" w:rsidRDefault="00BD751F" w:rsidP="000E22F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33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18D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rs11439060 (previously rs17524488)</w:t>
            </w:r>
          </w:p>
        </w:tc>
        <w:tc>
          <w:tcPr>
            <w:tcW w:w="521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delG/G</w:t>
            </w:r>
          </w:p>
        </w:tc>
        <w:tc>
          <w:tcPr>
            <w:tcW w:w="626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734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697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763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97.5</w:t>
            </w:r>
          </w:p>
        </w:tc>
      </w:tr>
      <w:tr w:rsidR="00BD751F" w:rsidRPr="00C318D8" w:rsidTr="000E22FC">
        <w:trPr>
          <w:trHeight w:val="432"/>
        </w:trPr>
        <w:tc>
          <w:tcPr>
            <w:tcW w:w="326" w:type="pct"/>
            <w:vAlign w:val="center"/>
          </w:tcPr>
          <w:p w:rsidR="00BD751F" w:rsidRPr="00F66E57" w:rsidRDefault="00BD751F" w:rsidP="000E22F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F66E57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333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18D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rs28357094</w:t>
            </w:r>
          </w:p>
        </w:tc>
        <w:tc>
          <w:tcPr>
            <w:tcW w:w="521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T/G</w:t>
            </w:r>
          </w:p>
        </w:tc>
        <w:tc>
          <w:tcPr>
            <w:tcW w:w="626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734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697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&lt;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</w:t>
            </w:r>
            <w:r w:rsidRPr="00C318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.0001</w:t>
            </w:r>
          </w:p>
        </w:tc>
        <w:tc>
          <w:tcPr>
            <w:tcW w:w="763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97.9</w:t>
            </w:r>
          </w:p>
        </w:tc>
      </w:tr>
      <w:tr w:rsidR="00BD751F" w:rsidRPr="00C318D8" w:rsidTr="000E22FC">
        <w:trPr>
          <w:trHeight w:val="432"/>
        </w:trPr>
        <w:tc>
          <w:tcPr>
            <w:tcW w:w="326" w:type="pct"/>
            <w:vAlign w:val="center"/>
          </w:tcPr>
          <w:p w:rsidR="00BD751F" w:rsidRPr="00F66E57" w:rsidRDefault="00BD751F" w:rsidP="000E22FC">
            <w:pPr>
              <w:spacing w:after="16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66E57">
              <w:rPr>
                <w:rFonts w:ascii="Times New Roman" w:eastAsia="Times New Roman" w:hAnsi="Times New Roman" w:cs="Times New Roman"/>
                <w:sz w:val="24"/>
                <w:szCs w:val="24"/>
              </w:rPr>
              <w:t>c. 6982</w:t>
            </w:r>
          </w:p>
        </w:tc>
        <w:tc>
          <w:tcPr>
            <w:tcW w:w="1333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18D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rs1126616</w:t>
            </w:r>
          </w:p>
        </w:tc>
        <w:tc>
          <w:tcPr>
            <w:tcW w:w="521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C/T</w:t>
            </w:r>
          </w:p>
        </w:tc>
        <w:tc>
          <w:tcPr>
            <w:tcW w:w="626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734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697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0.001</w:t>
            </w:r>
          </w:p>
        </w:tc>
        <w:tc>
          <w:tcPr>
            <w:tcW w:w="763" w:type="pct"/>
            <w:vAlign w:val="center"/>
          </w:tcPr>
          <w:p w:rsidR="00BD751F" w:rsidRPr="00C318D8" w:rsidRDefault="00BD751F" w:rsidP="000E22F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18D8">
              <w:rPr>
                <w:rFonts w:ascii="Times New Roman" w:eastAsia="Calibri" w:hAnsi="Times New Roman" w:cs="Times New Roman"/>
                <w:sz w:val="24"/>
                <w:szCs w:val="24"/>
              </w:rPr>
              <w:t>97.1</w:t>
            </w:r>
          </w:p>
        </w:tc>
      </w:tr>
    </w:tbl>
    <w:p w:rsidR="00BD751F" w:rsidRPr="00C318D8" w:rsidRDefault="00BD751F" w:rsidP="00BD751F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C318D8">
        <w:rPr>
          <w:rFonts w:ascii="Times New Roman" w:eastAsia="Calibri" w:hAnsi="Times New Roman" w:cs="Times New Roman"/>
          <w:sz w:val="20"/>
          <w:szCs w:val="20"/>
          <w:vertAlign w:val="superscript"/>
        </w:rPr>
        <w:t>a</w:t>
      </w:r>
      <w:r w:rsidRPr="00C318D8">
        <w:rPr>
          <w:rFonts w:ascii="Times New Roman" w:eastAsia="Calibri" w:hAnsi="Times New Roman" w:cs="Times New Roman"/>
          <w:sz w:val="20"/>
          <w:szCs w:val="20"/>
        </w:rPr>
        <w:t>Monomorphic polymorphism in this study</w:t>
      </w:r>
    </w:p>
    <w:p w:rsidR="00BD751F" w:rsidRPr="00C318D8" w:rsidRDefault="00BD751F" w:rsidP="00BD75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ur-PK"/>
        </w:rPr>
      </w:pPr>
      <w:r w:rsidRPr="00C318D8">
        <w:rPr>
          <w:rFonts w:ascii="Times New Roman" w:eastAsia="Calibri" w:hAnsi="Times New Roman" w:cs="Times New Roman"/>
          <w:sz w:val="20"/>
          <w:szCs w:val="20"/>
        </w:rPr>
        <w:t>HWE, Hardy–Weinberg equilibrium; MAF, minor allele frequencies; NA, not available; SNP ID, single-nucleotide polymorphism accession number from dbSNP NCBI (</w:t>
      </w:r>
      <w:hyperlink r:id="rId6" w:history="1">
        <w:r w:rsidRPr="00C318D8">
          <w:rPr>
            <w:rFonts w:ascii="Times New Roman" w:eastAsia="Calibri" w:hAnsi="Times New Roman" w:cs="Times New Roman"/>
            <w:color w:val="0563C1"/>
            <w:sz w:val="20"/>
            <w:szCs w:val="20"/>
            <w:u w:val="single"/>
          </w:rPr>
          <w:t>http://www.ncbi.nlm.nih.gov/snp</w:t>
        </w:r>
      </w:hyperlink>
    </w:p>
    <w:p w:rsidR="0014135D" w:rsidRPr="00D9062A" w:rsidRDefault="0014135D" w:rsidP="00D906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14135D" w:rsidRPr="00D9062A" w:rsidSect="00BD75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64A1" w:rsidRDefault="004C64A1" w:rsidP="00A06363">
      <w:pPr>
        <w:spacing w:after="0" w:line="240" w:lineRule="auto"/>
      </w:pPr>
      <w:r>
        <w:separator/>
      </w:r>
    </w:p>
  </w:endnote>
  <w:endnote w:type="continuationSeparator" w:id="0">
    <w:p w:rsidR="004C64A1" w:rsidRDefault="004C64A1" w:rsidP="00A063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363" w:rsidRDefault="00A0636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363" w:rsidRDefault="00A0636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363" w:rsidRDefault="00A063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64A1" w:rsidRDefault="004C64A1" w:rsidP="00A06363">
      <w:pPr>
        <w:spacing w:after="0" w:line="240" w:lineRule="auto"/>
      </w:pPr>
      <w:r>
        <w:separator/>
      </w:r>
    </w:p>
  </w:footnote>
  <w:footnote w:type="continuationSeparator" w:id="0">
    <w:p w:rsidR="004C64A1" w:rsidRDefault="004C64A1" w:rsidP="00A063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363" w:rsidRDefault="00A063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363" w:rsidRDefault="00A0636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6363" w:rsidRDefault="00A0636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0AE"/>
    <w:rsid w:val="000E22FC"/>
    <w:rsid w:val="0014135D"/>
    <w:rsid w:val="004C64A1"/>
    <w:rsid w:val="00676B73"/>
    <w:rsid w:val="006A63FA"/>
    <w:rsid w:val="008B1081"/>
    <w:rsid w:val="009C45D8"/>
    <w:rsid w:val="00A06363"/>
    <w:rsid w:val="00AF3358"/>
    <w:rsid w:val="00BD751F"/>
    <w:rsid w:val="00C76DDF"/>
    <w:rsid w:val="00D9062A"/>
    <w:rsid w:val="00FB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6B7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Web1"/>
    <w:uiPriority w:val="99"/>
    <w:rsid w:val="006A63FA"/>
    <w:pPr>
      <w:spacing w:before="100" w:beforeAutospacing="1" w:after="0" w:afterAutospacing="1" w:line="240" w:lineRule="auto"/>
    </w:pPr>
    <w:rPr>
      <w:rFonts w:ascii="Times New Roman" w:hAnsi="Times New Roman"/>
      <w:sz w:val="24"/>
      <w:szCs w:val="20"/>
    </w:rPr>
    <w:tblPr>
      <w:tblBorders>
        <w:top w:val="inset" w:sz="2" w:space="0" w:color="F2F2F2" w:themeColor="background1" w:themeShade="F2"/>
        <w:left w:val="inset" w:sz="2" w:space="0" w:color="F2F2F2" w:themeColor="background1" w:themeShade="F2"/>
        <w:bottom w:val="inset" w:sz="2" w:space="0" w:color="F2F2F2" w:themeColor="background1" w:themeShade="F2"/>
        <w:right w:val="inset" w:sz="2" w:space="0" w:color="F2F2F2" w:themeColor="background1" w:themeShade="F2"/>
        <w:insideH w:val="inset" w:sz="2" w:space="0" w:color="F2F2F2" w:themeColor="background1" w:themeShade="F2"/>
        <w:insideV w:val="inset" w:sz="2" w:space="0" w:color="F2F2F2" w:themeColor="background1" w:themeShade="F2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C45D8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uiPriority w:val="99"/>
    <w:semiHidden/>
    <w:unhideWhenUsed/>
    <w:rsid w:val="009C45D8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PhDthesis">
    <w:name w:val="PhD thesis"/>
    <w:basedOn w:val="TableNormal"/>
    <w:uiPriority w:val="39"/>
    <w:rsid w:val="006A63FA"/>
    <w:pPr>
      <w:spacing w:after="0" w:line="240" w:lineRule="auto"/>
    </w:pPr>
    <w:rPr>
      <w:rFonts w:ascii="Times New Roman" w:hAnsi="Times New Roman"/>
      <w:sz w:val="24"/>
    </w:rPr>
    <w:tblPr>
      <w:tblCellSpacing w:w="20" w:type="dxa"/>
      <w:tblBorders>
        <w:top w:val="inset" w:sz="6" w:space="0" w:color="808080" w:themeColor="background1" w:themeShade="80"/>
        <w:left w:val="inset" w:sz="6" w:space="0" w:color="808080" w:themeColor="background1" w:themeShade="80"/>
        <w:bottom w:val="inset" w:sz="6" w:space="0" w:color="808080" w:themeColor="background1" w:themeShade="80"/>
        <w:right w:val="inset" w:sz="6" w:space="0" w:color="808080" w:themeColor="background1" w:themeShade="80"/>
        <w:insideH w:val="inset" w:sz="6" w:space="0" w:color="808080" w:themeColor="background1" w:themeShade="80"/>
        <w:insideV w:val="inset" w:sz="6" w:space="0" w:color="808080" w:themeColor="background1" w:themeShade="80"/>
      </w:tblBorders>
    </w:tblPr>
    <w:trPr>
      <w:tblCellSpacing w:w="20" w:type="dxa"/>
    </w:trPr>
    <w:tcPr>
      <w:shd w:val="clear" w:color="auto" w:fill="FFFFFF" w:themeFill="background1"/>
    </w:tc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76B7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A063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6363"/>
  </w:style>
  <w:style w:type="paragraph" w:styleId="Footer">
    <w:name w:val="footer"/>
    <w:basedOn w:val="Normal"/>
    <w:link w:val="FooterChar"/>
    <w:uiPriority w:val="99"/>
    <w:unhideWhenUsed/>
    <w:rsid w:val="00A063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63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cbi.nlm.nih.gov/snp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2020-02-07T09:42:00Z</dcterms:created>
  <dcterms:modified xsi:type="dcterms:W3CDTF">2020-02-07T09:42:00Z</dcterms:modified>
</cp:coreProperties>
</file>